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32" w:rsidRDefault="00AB4DCF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D032426" wp14:editId="0C8EB5C0">
            <wp:simplePos x="0" y="0"/>
            <wp:positionH relativeFrom="margin">
              <wp:posOffset>0</wp:posOffset>
            </wp:positionH>
            <wp:positionV relativeFrom="margin">
              <wp:posOffset>-317368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32" w:rsidRDefault="00086232"/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…………………………….</w:t>
      </w: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imię i nazwisko rodzica/opiekuna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adres zamieszkania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center"/>
        <w:rPr>
          <w:rFonts w:ascii="Arial" w:hAnsi="Arial"/>
          <w:b/>
          <w:bCs/>
          <w:sz w:val="30"/>
          <w:szCs w:val="30"/>
        </w:rPr>
      </w:pPr>
    </w:p>
    <w:p w:rsidR="00086232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:rsidR="00086232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 samotnym wychowywaniu dziecka oraz niewychowywaniu żadnego dziecka wspólnie z jego rodzicem 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86232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samotnie wychowuję dziecko  ………………………………………..…………….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(imię i nazwisko kandydata)</w:t>
      </w:r>
    </w:p>
    <w:p w:rsidR="00086232" w:rsidRDefault="00000000" w:rsidP="00A1590D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oraz nie wychowuję żadnego dziecka wspólnie z jego rodzicem</w:t>
      </w:r>
      <w:r w:rsidR="00A1590D"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>.</w:t>
      </w:r>
    </w:p>
    <w:p w:rsidR="00086232" w:rsidRDefault="00086232">
      <w:pPr>
        <w:jc w:val="both"/>
        <w:rPr>
          <w:rFonts w:ascii="Arial" w:hAnsi="Arial"/>
          <w:sz w:val="8"/>
          <w:szCs w:val="8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63114A" w:rsidRDefault="0063114A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podpis rodzica/opiekuna prawnego</w:t>
      </w:r>
    </w:p>
    <w:p w:rsidR="00086232" w:rsidRDefault="00086232"/>
    <w:sectPr w:rsidR="000862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DAF" w:rsidRDefault="00740DAF">
      <w:r>
        <w:separator/>
      </w:r>
    </w:p>
  </w:endnote>
  <w:endnote w:type="continuationSeparator" w:id="0">
    <w:p w:rsidR="00740DAF" w:rsidRDefault="0074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DAF" w:rsidRDefault="00740DAF">
      <w:pPr>
        <w:rPr>
          <w:sz w:val="12"/>
        </w:rPr>
      </w:pPr>
      <w:r>
        <w:separator/>
      </w:r>
    </w:p>
  </w:footnote>
  <w:footnote w:type="continuationSeparator" w:id="0">
    <w:p w:rsidR="00740DAF" w:rsidRDefault="00740DAF">
      <w:pPr>
        <w:rPr>
          <w:sz w:val="12"/>
        </w:rPr>
      </w:pPr>
      <w:r>
        <w:continuationSeparator/>
      </w:r>
    </w:p>
  </w:footnote>
  <w:footnote w:id="1">
    <w:p w:rsidR="00A1590D" w:rsidRPr="00A1590D" w:rsidRDefault="00A1590D" w:rsidP="00A1590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590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590D">
        <w:rPr>
          <w:rFonts w:ascii="Arial" w:hAnsi="Arial" w:cs="Arial"/>
          <w:sz w:val="20"/>
          <w:szCs w:val="20"/>
        </w:rPr>
        <w:t xml:space="preserve"> Zgodnie z art. 4 pkt 43 ustawy z dnia 14 grudnia 2016r. Prawo oświatowe (tj. Dz. U. z 2021r. poz. 1082, z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A1590D">
        <w:rPr>
          <w:rFonts w:ascii="Arial" w:hAnsi="Arial" w:cs="Arial"/>
          <w:sz w:val="20"/>
          <w:szCs w:val="20"/>
        </w:rPr>
        <w:t>późn</w:t>
      </w:r>
      <w:proofErr w:type="spellEnd"/>
      <w:r w:rsidRPr="00A1590D">
        <w:rPr>
          <w:rFonts w:ascii="Arial" w:hAnsi="Arial" w:cs="Arial"/>
          <w:sz w:val="20"/>
          <w:szCs w:val="20"/>
        </w:rPr>
        <w:t>. zm.) osobą samotnie wychowującą dziecko uważa się pannę, kawalera, wdowę, wdowca, osobę pozostająca w separacji orzeczonej prawomocnym wyrokiem sądu, osobę rozwiedzioną, chyba że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32"/>
    <w:rsid w:val="00086232"/>
    <w:rsid w:val="0063114A"/>
    <w:rsid w:val="00740DAF"/>
    <w:rsid w:val="00A1590D"/>
    <w:rsid w:val="00A4317A"/>
    <w:rsid w:val="00AB4DCF"/>
    <w:rsid w:val="00B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CE48"/>
  <w15:docId w15:val="{DEA22225-A850-4C48-B76F-BCD8E16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A159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949A-A924-46D0-893E-FC88274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Dariusz Fabijański</cp:lastModifiedBy>
  <cp:revision>8</cp:revision>
  <cp:lastPrinted>2023-01-25T09:28:00Z</cp:lastPrinted>
  <dcterms:created xsi:type="dcterms:W3CDTF">2023-01-25T09:07:00Z</dcterms:created>
  <dcterms:modified xsi:type="dcterms:W3CDTF">2023-01-26T10:41:00Z</dcterms:modified>
  <dc:language>pl-PL</dc:language>
</cp:coreProperties>
</file>